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3" w:rsidRDefault="00323B7F" w:rsidP="00D46E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7533">
        <w:rPr>
          <w:rFonts w:asciiTheme="majorEastAsia" w:eastAsiaTheme="majorEastAsia" w:hAnsiTheme="majorEastAsia" w:hint="eastAsia"/>
          <w:b/>
          <w:sz w:val="44"/>
          <w:szCs w:val="44"/>
        </w:rPr>
        <w:t>螺溪镇201</w:t>
      </w:r>
      <w:r w:rsidR="002D30E9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C57533">
        <w:rPr>
          <w:rFonts w:asciiTheme="majorEastAsia" w:eastAsiaTheme="majorEastAsia" w:hAnsiTheme="majorEastAsia" w:hint="eastAsia"/>
          <w:b/>
          <w:sz w:val="44"/>
          <w:szCs w:val="44"/>
        </w:rPr>
        <w:t>年度政府信息公开年度</w:t>
      </w:r>
    </w:p>
    <w:p w:rsidR="00323B7F" w:rsidRPr="00C57533" w:rsidRDefault="00323B7F" w:rsidP="00D46E1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7533">
        <w:rPr>
          <w:rFonts w:asciiTheme="majorEastAsia" w:eastAsiaTheme="majorEastAsia" w:hAnsiTheme="majorEastAsia" w:hint="eastAsia"/>
          <w:b/>
          <w:sz w:val="44"/>
          <w:szCs w:val="44"/>
        </w:rPr>
        <w:t>工作报告</w:t>
      </w:r>
    </w:p>
    <w:p w:rsidR="00323B7F" w:rsidRPr="00323B7F" w:rsidRDefault="00323B7F" w:rsidP="00323B7F">
      <w:pPr>
        <w:ind w:firstLineChars="300" w:firstLine="960"/>
        <w:rPr>
          <w:rFonts w:ascii="仿宋_GB2312" w:eastAsia="仿宋_GB2312" w:hAnsiTheme="majorEastAsia"/>
          <w:sz w:val="32"/>
          <w:szCs w:val="32"/>
        </w:rPr>
      </w:pPr>
      <w:r w:rsidRPr="00323B7F">
        <w:rPr>
          <w:rFonts w:ascii="仿宋_GB2312" w:eastAsia="仿宋_GB2312" w:hAnsiTheme="majorEastAsia" w:hint="eastAsia"/>
          <w:sz w:val="32"/>
          <w:szCs w:val="32"/>
        </w:rPr>
        <w:t>根据《中华人民共和国政府信息公开条例》（以下简称《条例》）的规定，</w:t>
      </w:r>
      <w:r w:rsidR="00D218E3">
        <w:rPr>
          <w:rFonts w:ascii="仿宋_GB2312" w:eastAsia="仿宋_GB2312" w:hAnsiTheme="majorEastAsia" w:hint="eastAsia"/>
          <w:sz w:val="32"/>
          <w:szCs w:val="32"/>
        </w:rPr>
        <w:t>螺溪</w:t>
      </w:r>
      <w:r w:rsidRPr="00323B7F">
        <w:rPr>
          <w:rFonts w:ascii="仿宋_GB2312" w:eastAsia="仿宋_GB2312" w:hAnsiTheme="majorEastAsia" w:hint="eastAsia"/>
          <w:sz w:val="32"/>
          <w:szCs w:val="32"/>
        </w:rPr>
        <w:t>镇人民政府201</w:t>
      </w:r>
      <w:r w:rsidR="002D30E9">
        <w:rPr>
          <w:rFonts w:ascii="仿宋_GB2312" w:eastAsia="仿宋_GB2312" w:hAnsiTheme="majorEastAsia" w:hint="eastAsia"/>
          <w:sz w:val="32"/>
          <w:szCs w:val="32"/>
        </w:rPr>
        <w:t>7</w:t>
      </w:r>
      <w:r w:rsidRPr="00323B7F">
        <w:rPr>
          <w:rFonts w:ascii="仿宋_GB2312" w:eastAsia="仿宋_GB2312" w:hAnsiTheme="majorEastAsia" w:hint="eastAsia"/>
          <w:sz w:val="32"/>
          <w:szCs w:val="32"/>
        </w:rPr>
        <w:t>年政府信息公开年度报告，经镇政府同意，现予以公布。本报告由概述，主动公开政府信息情况，依申请公开政府信息和不予公开政府信息情况，政府信息公开申请行政复议和提起行政诉讼的情况，政府信息公开的收费及减免情况，政府信息公开工作存在的问题及改进情况六部分组成。</w:t>
      </w:r>
    </w:p>
    <w:p w:rsidR="00323B7F" w:rsidRPr="00C57533" w:rsidRDefault="003009CF" w:rsidP="00323B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323B7F" w:rsidRPr="00C57533">
        <w:rPr>
          <w:rFonts w:ascii="黑体" w:eastAsia="黑体" w:hAnsi="黑体" w:hint="eastAsia"/>
          <w:sz w:val="32"/>
          <w:szCs w:val="32"/>
        </w:rPr>
        <w:t>一、 概述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推进政府信息公开是贯彻</w:t>
      </w:r>
      <w:bookmarkStart w:id="0" w:name="_GoBack"/>
      <w:bookmarkEnd w:id="0"/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落实《条例》的重要举措，是深入推行政务公开，转变政府职能，实现管理创新，建设人民满意的服务型政府的一项重要工作。201</w:t>
      </w:r>
      <w:r w:rsidR="002D30E9">
        <w:rPr>
          <w:rFonts w:ascii="仿宋_GB2312" w:eastAsia="仿宋_GB2312" w:hAnsiTheme="majorEastAsia" w:hint="eastAsia"/>
          <w:sz w:val="32"/>
          <w:szCs w:val="32"/>
        </w:rPr>
        <w:t>7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年</w:t>
      </w:r>
      <w:r w:rsidR="00250CC6">
        <w:rPr>
          <w:rFonts w:ascii="仿宋_GB2312" w:eastAsia="仿宋_GB2312" w:hAnsiTheme="majorEastAsia" w:hint="eastAsia"/>
          <w:sz w:val="32"/>
          <w:szCs w:val="32"/>
        </w:rPr>
        <w:t>螺溪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镇政府信息公开工作在县委县政府的正确领导下，积极落实政府信息公开工作的有关要求，进一步加强对政府信息公开工作的领导，强化工作措施，突出工作重点，全力推进政府信息公开各项工作。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（一）严格政府信息公开工作制度。</w:t>
      </w:r>
      <w:r w:rsidR="00323B7F" w:rsidRPr="003009CF">
        <w:rPr>
          <w:rFonts w:ascii="仿宋_GB2312" w:eastAsia="仿宋_GB2312" w:hAnsiTheme="majorEastAsia" w:hint="eastAsia"/>
          <w:b/>
          <w:sz w:val="32"/>
          <w:szCs w:val="32"/>
        </w:rPr>
        <w:t>一是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对主动公开政府信息工作进行了规范，进一步明确公开内容、工作流程、公开时限和责任追究办法。不断加强制度建设，建立完善主动公开工作规程，规范依申请公开机制，推进政府信息公开工作开展。</w:t>
      </w:r>
      <w:r w:rsidR="00323B7F" w:rsidRPr="003009CF">
        <w:rPr>
          <w:rFonts w:ascii="仿宋_GB2312" w:eastAsia="仿宋_GB2312" w:hAnsiTheme="majorEastAsia" w:hint="eastAsia"/>
          <w:b/>
          <w:sz w:val="32"/>
          <w:szCs w:val="32"/>
        </w:rPr>
        <w:t>二是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严格政府信息公开保密审查办法，进一步明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lastRenderedPageBreak/>
        <w:t>确了保密审查的职责分工，审查程序和责任追究办法。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（二）扎实推进政府信息公开工作。</w:t>
      </w:r>
      <w:r w:rsidR="00323B7F" w:rsidRPr="00B204FC">
        <w:rPr>
          <w:rFonts w:ascii="仿宋_GB2312" w:eastAsia="仿宋_GB2312" w:hAnsiTheme="majorEastAsia" w:hint="eastAsia"/>
          <w:b/>
          <w:sz w:val="32"/>
          <w:szCs w:val="32"/>
        </w:rPr>
        <w:t>一是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加强督导调度。通过召开信息公开工作会议，对镇政府各部门信息公开工作进行部署，提出要求，落实了责任。</w:t>
      </w:r>
      <w:r w:rsidR="00323B7F" w:rsidRPr="00B204FC">
        <w:rPr>
          <w:rFonts w:ascii="仿宋_GB2312" w:eastAsia="仿宋_GB2312" w:hAnsiTheme="majorEastAsia" w:hint="eastAsia"/>
          <w:b/>
          <w:sz w:val="32"/>
          <w:szCs w:val="32"/>
        </w:rPr>
        <w:t>二是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加强业务培训。通过对各部门负责政府信息公开的人员进行了业务培训，提高了工作人员业务素质，为进一步做好工作打下了坚实基础。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（三）实现政府信息公开功能。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在进一步坚持和完善政务公开栏这一公开形式的基础上，使政务公开的形式呈现灵活多样。</w:t>
      </w:r>
      <w:r w:rsidR="00323B7F" w:rsidRPr="00B204FC">
        <w:rPr>
          <w:rFonts w:ascii="仿宋_GB2312" w:eastAsia="仿宋_GB2312" w:hAnsiTheme="majorEastAsia" w:hint="eastAsia"/>
          <w:b/>
          <w:sz w:val="32"/>
          <w:szCs w:val="32"/>
        </w:rPr>
        <w:t>一是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推进电子政务建设和网上政务公开。把网站列为公开信息的重要途径，设立政府信息公开栏，将公开信息编制公开目录，逐一上网发布。</w:t>
      </w:r>
      <w:r w:rsidR="00323B7F" w:rsidRPr="00B204FC">
        <w:rPr>
          <w:rFonts w:ascii="仿宋_GB2312" w:eastAsia="仿宋_GB2312" w:hAnsiTheme="majorEastAsia" w:hint="eastAsia"/>
          <w:b/>
          <w:sz w:val="32"/>
          <w:szCs w:val="32"/>
        </w:rPr>
        <w:t>二是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设立投诉信箱、举报、监督电话等，专门接受群众投诉举报。</w:t>
      </w:r>
      <w:r w:rsidR="00323B7F" w:rsidRPr="00B204FC">
        <w:rPr>
          <w:rFonts w:ascii="仿宋_GB2312" w:eastAsia="仿宋_GB2312" w:hAnsiTheme="majorEastAsia" w:hint="eastAsia"/>
          <w:b/>
          <w:sz w:val="32"/>
          <w:szCs w:val="32"/>
        </w:rPr>
        <w:t>三是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有效发挥公示栏、广播和黑板报等传统宣传方法的作用，让不同层次的群众通过不同渠道获取信息，自觉接受群众的监督。</w:t>
      </w:r>
    </w:p>
    <w:p w:rsidR="00323B7F" w:rsidRPr="00C57533" w:rsidRDefault="003009CF" w:rsidP="00323B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323B7F" w:rsidRPr="00C57533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主要通过县党政信息网、镇自身的门户网站主动公开我镇信息，公众可通过上网查询到我镇公开信息的情况。</w:t>
      </w:r>
    </w:p>
    <w:p w:rsidR="00323B7F" w:rsidRPr="00C57533" w:rsidRDefault="00323B7F" w:rsidP="00323B7F">
      <w:pPr>
        <w:rPr>
          <w:rFonts w:ascii="黑体" w:eastAsia="黑体" w:hAnsi="黑体"/>
          <w:sz w:val="32"/>
          <w:szCs w:val="32"/>
        </w:rPr>
      </w:pPr>
      <w:r w:rsidRPr="00323B7F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Pr="00C57533">
        <w:rPr>
          <w:rFonts w:ascii="黑体" w:eastAsia="黑体" w:hAnsi="黑体" w:hint="eastAsia"/>
          <w:sz w:val="32"/>
          <w:szCs w:val="32"/>
        </w:rPr>
        <w:t>三、依申请公开政府信息和不予公开政府信息的情况</w:t>
      </w:r>
    </w:p>
    <w:p w:rsidR="00323B7F" w:rsidRPr="003009CF" w:rsidRDefault="003009CF" w:rsidP="00323B7F">
      <w:pPr>
        <w:rPr>
          <w:rFonts w:ascii="楷体" w:eastAsia="楷体" w:hAnsi="楷体"/>
          <w:b/>
          <w:sz w:val="32"/>
          <w:szCs w:val="32"/>
        </w:rPr>
      </w:pPr>
      <w:r w:rsidRPr="003009CF"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（一）依申请公开政府信息办理情况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201</w:t>
      </w:r>
      <w:r w:rsidR="002D30E9">
        <w:rPr>
          <w:rFonts w:ascii="仿宋_GB2312" w:eastAsia="仿宋_GB2312" w:hAnsiTheme="majorEastAsia" w:hint="eastAsia"/>
          <w:sz w:val="32"/>
          <w:szCs w:val="32"/>
        </w:rPr>
        <w:t>7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年度我镇未接到提出公开政府信息的申请。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</w:t>
      </w:r>
      <w:r w:rsidRPr="003009CF">
        <w:rPr>
          <w:rFonts w:ascii="楷体" w:eastAsia="楷体" w:hAnsi="楷体" w:hint="eastAsia"/>
          <w:b/>
          <w:sz w:val="32"/>
          <w:szCs w:val="32"/>
        </w:rPr>
        <w:t xml:space="preserve">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（二）不予公开政府信息办理情况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201</w:t>
      </w:r>
      <w:r w:rsidR="002D30E9">
        <w:rPr>
          <w:rFonts w:ascii="仿宋_GB2312" w:eastAsia="仿宋_GB2312" w:hAnsiTheme="majorEastAsia" w:hint="eastAsia"/>
          <w:sz w:val="32"/>
          <w:szCs w:val="32"/>
        </w:rPr>
        <w:t>7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年度我镇不予公开的政府信息都属于政府内部的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lastRenderedPageBreak/>
        <w:t>工作信息。</w:t>
      </w:r>
    </w:p>
    <w:p w:rsidR="00323B7F" w:rsidRPr="00C57533" w:rsidRDefault="003009CF" w:rsidP="00323B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323B7F" w:rsidRPr="00C57533">
        <w:rPr>
          <w:rFonts w:ascii="黑体" w:eastAsia="黑体" w:hAnsi="黑体" w:hint="eastAsia"/>
          <w:sz w:val="32"/>
          <w:szCs w:val="32"/>
        </w:rPr>
        <w:t xml:space="preserve"> 四、政府信息公开的收费及减免情况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201</w:t>
      </w:r>
      <w:r w:rsidR="002D30E9">
        <w:rPr>
          <w:rFonts w:ascii="仿宋_GB2312" w:eastAsia="仿宋_GB2312" w:hAnsiTheme="majorEastAsia" w:hint="eastAsia"/>
          <w:sz w:val="32"/>
          <w:szCs w:val="32"/>
        </w:rPr>
        <w:t>7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年，全镇各部门对政府信息公开申请资料全部免费予以提供。</w:t>
      </w:r>
    </w:p>
    <w:p w:rsidR="00323B7F" w:rsidRPr="00C57533" w:rsidRDefault="003009CF" w:rsidP="00323B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323B7F" w:rsidRPr="00C57533">
        <w:rPr>
          <w:rFonts w:ascii="黑体" w:eastAsia="黑体" w:hAnsi="黑体" w:hint="eastAsia"/>
          <w:sz w:val="32"/>
          <w:szCs w:val="32"/>
        </w:rPr>
        <w:t>五、因政府信息公开申请行政复议和行政诉讼的情况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201</w:t>
      </w:r>
      <w:r w:rsidR="002D30E9">
        <w:rPr>
          <w:rFonts w:ascii="仿宋_GB2312" w:eastAsia="仿宋_GB2312" w:hAnsiTheme="majorEastAsia" w:hint="eastAsia"/>
          <w:sz w:val="32"/>
          <w:szCs w:val="32"/>
        </w:rPr>
        <w:t>7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年，</w:t>
      </w:r>
      <w:proofErr w:type="gramStart"/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全镇未</w:t>
      </w:r>
      <w:proofErr w:type="gramEnd"/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发生政府信息公开申请行政复议、提起行政诉讼的案件。</w:t>
      </w:r>
    </w:p>
    <w:p w:rsidR="00323B7F" w:rsidRPr="00C57533" w:rsidRDefault="003009CF" w:rsidP="00323B7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323B7F" w:rsidRPr="00C57533">
        <w:rPr>
          <w:rFonts w:ascii="黑体" w:eastAsia="黑体" w:hAnsi="黑体" w:hint="eastAsia"/>
          <w:sz w:val="32"/>
          <w:szCs w:val="32"/>
        </w:rPr>
        <w:t>六、存在问题及改进措施</w:t>
      </w:r>
    </w:p>
    <w:p w:rsidR="00323B7F" w:rsidRPr="003009CF" w:rsidRDefault="003009CF" w:rsidP="00323B7F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（一）存在问题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1、少数部门由于对贯彻落实《条例》的重要性的认识不够、理解不深，导致工作进展较为缓慢，主动公开的政府信息与公众的需求还存在一些距离；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2、信息公开的内容与公众的需求还有一定差距，形式不够丰富，公众参与度不高，便民性有待进一步提高；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3、政府信息公开工作是一项长期的日常性工作，长效工作机制建设需要进一步完善。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</w:t>
      </w:r>
      <w:r w:rsidR="00323B7F" w:rsidRPr="003009CF">
        <w:rPr>
          <w:rFonts w:ascii="楷体" w:eastAsia="楷体" w:hAnsi="楷体" w:hint="eastAsia"/>
          <w:b/>
          <w:sz w:val="32"/>
          <w:szCs w:val="32"/>
        </w:rPr>
        <w:t>（二）改进措施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1、强化工作流程。进一步梳理各部门掌握的政府信息，定期维护，及时、准确公布各项信息，结合我镇工作实际情况，不断提高工作水平</w:t>
      </w:r>
      <w:r w:rsidR="00953865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2、强化公开形式。规范、优化申请处理流程，拓展公开形式，方便公众获取政府信息，积极创新公开形式，拓展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lastRenderedPageBreak/>
        <w:t>公开渠道，开辟政府信息公开专栏等途径，方便群众查询和了解最新发展动态</w:t>
      </w:r>
      <w:r w:rsidR="00953865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23B7F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3、强化社会监督。让人民群众对政府信息公开情况进行评议，并根据评议结果完善制度、改进工作；主动接受社会监督</w:t>
      </w:r>
      <w:r w:rsidR="00953865">
        <w:rPr>
          <w:rFonts w:ascii="仿宋_GB2312" w:eastAsia="仿宋_GB2312" w:hAnsiTheme="majorEastAsia" w:hint="eastAsia"/>
          <w:sz w:val="32"/>
          <w:szCs w:val="32"/>
        </w:rPr>
        <w:t>。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 xml:space="preserve">   </w:t>
      </w:r>
    </w:p>
    <w:p w:rsidR="00883422" w:rsidRPr="00323B7F" w:rsidRDefault="003009CF" w:rsidP="00323B7F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323B7F" w:rsidRPr="00323B7F">
        <w:rPr>
          <w:rFonts w:ascii="仿宋_GB2312" w:eastAsia="仿宋_GB2312" w:hAnsiTheme="majorEastAsia" w:hint="eastAsia"/>
          <w:sz w:val="32"/>
          <w:szCs w:val="32"/>
        </w:rPr>
        <w:t>4、强化制度建设。把政府信息公开工作纳入社会评议政风、行风的范围，实现行政机关工作的透明、公开、廉洁、高效，确保政府信息公开工作制度化、规范化推进。</w:t>
      </w:r>
    </w:p>
    <w:sectPr w:rsidR="00883422" w:rsidRPr="00323B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15" w:rsidRDefault="00472B15" w:rsidP="00C57533">
      <w:r>
        <w:separator/>
      </w:r>
    </w:p>
  </w:endnote>
  <w:endnote w:type="continuationSeparator" w:id="0">
    <w:p w:rsidR="00472B15" w:rsidRDefault="00472B15" w:rsidP="00C5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399801"/>
      <w:docPartObj>
        <w:docPartGallery w:val="Page Numbers (Bottom of Page)"/>
        <w:docPartUnique/>
      </w:docPartObj>
    </w:sdtPr>
    <w:sdtEndPr/>
    <w:sdtContent>
      <w:p w:rsidR="00C57533" w:rsidRDefault="00C575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E9" w:rsidRPr="002D30E9">
          <w:rPr>
            <w:noProof/>
            <w:lang w:val="zh-CN"/>
          </w:rPr>
          <w:t>2</w:t>
        </w:r>
        <w:r>
          <w:fldChar w:fldCharType="end"/>
        </w:r>
      </w:p>
    </w:sdtContent>
  </w:sdt>
  <w:p w:rsidR="00C57533" w:rsidRDefault="00C575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15" w:rsidRDefault="00472B15" w:rsidP="00C57533">
      <w:r>
        <w:separator/>
      </w:r>
    </w:p>
  </w:footnote>
  <w:footnote w:type="continuationSeparator" w:id="0">
    <w:p w:rsidR="00472B15" w:rsidRDefault="00472B15" w:rsidP="00C5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00"/>
    <w:rsid w:val="00250CC6"/>
    <w:rsid w:val="002D30E9"/>
    <w:rsid w:val="003009CF"/>
    <w:rsid w:val="00323B7F"/>
    <w:rsid w:val="00472B15"/>
    <w:rsid w:val="00744BA6"/>
    <w:rsid w:val="00865D05"/>
    <w:rsid w:val="00883422"/>
    <w:rsid w:val="00953865"/>
    <w:rsid w:val="00971900"/>
    <w:rsid w:val="00B204FC"/>
    <w:rsid w:val="00BC7686"/>
    <w:rsid w:val="00C57533"/>
    <w:rsid w:val="00D218E3"/>
    <w:rsid w:val="00D4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B7F"/>
  </w:style>
  <w:style w:type="paragraph" w:styleId="a3">
    <w:name w:val="header"/>
    <w:basedOn w:val="a"/>
    <w:link w:val="Char"/>
    <w:uiPriority w:val="99"/>
    <w:unhideWhenUsed/>
    <w:rsid w:val="00C5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B7F"/>
  </w:style>
  <w:style w:type="paragraph" w:styleId="a3">
    <w:name w:val="header"/>
    <w:basedOn w:val="a"/>
    <w:link w:val="Char"/>
    <w:uiPriority w:val="99"/>
    <w:unhideWhenUsed/>
    <w:rsid w:val="00C5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XTZJ</cp:lastModifiedBy>
  <cp:revision>12</cp:revision>
  <dcterms:created xsi:type="dcterms:W3CDTF">2018-03-12T09:10:00Z</dcterms:created>
  <dcterms:modified xsi:type="dcterms:W3CDTF">2018-03-16T07:27:00Z</dcterms:modified>
</cp:coreProperties>
</file>