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  <w:t>附件1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  <w:lang w:bidi="ar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陆河县2023年度省下放市县促进经济高质量发展专项资金（知识产权保护类）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项目申报指南</w:t>
      </w:r>
    </w:p>
    <w:p>
      <w:pPr>
        <w:pStyle w:val="7"/>
        <w:autoSpaceDN w:val="0"/>
        <w:spacing w:line="560" w:lineRule="exact"/>
        <w:rPr>
          <w:rFonts w:eastAsia="仿宋_GB2312"/>
          <w:bCs/>
          <w:kern w:val="0"/>
          <w:sz w:val="32"/>
          <w:szCs w:val="32"/>
        </w:rPr>
      </w:pPr>
    </w:p>
    <w:p>
      <w:pPr>
        <w:pStyle w:val="7"/>
        <w:autoSpaceDN w:val="0"/>
        <w:spacing w:line="56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一、地理标志产品培育及地理标志专用标志核准使用项目</w:t>
      </w:r>
    </w:p>
    <w:p>
      <w:pPr>
        <w:pStyle w:val="7"/>
        <w:autoSpaceDN w:val="0"/>
        <w:spacing w:line="560" w:lineRule="exact"/>
        <w:ind w:firstLine="640" w:firstLineChars="200"/>
        <w:rPr>
          <w:rFonts w:ascii="楷体" w:hAnsi="楷体" w:eastAsia="楷体" w:cs="楷体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（一）项目名称</w:t>
      </w:r>
    </w:p>
    <w:p>
      <w:pPr>
        <w:pStyle w:val="7"/>
        <w:autoSpaceDN w:val="0"/>
        <w:spacing w:line="560" w:lineRule="exact"/>
        <w:ind w:firstLine="640" w:firstLineChars="200"/>
        <w:rPr>
          <w:rFonts w:hint="eastAsia" w:eastAsia="仿宋_GB2312"/>
          <w:bCs/>
          <w:kern w:val="0"/>
          <w:sz w:val="32"/>
          <w:szCs w:val="32"/>
        </w:rPr>
      </w:pPr>
      <w:r>
        <w:rPr>
          <w:rFonts w:hint="eastAsia" w:eastAsia="仿宋_GB2312"/>
          <w:bCs/>
          <w:kern w:val="0"/>
          <w:sz w:val="32"/>
          <w:szCs w:val="32"/>
        </w:rPr>
        <w:t>陆河县2023年度地理标志</w:t>
      </w:r>
      <w:bookmarkStart w:id="0" w:name="_GoBack"/>
      <w:bookmarkEnd w:id="0"/>
      <w:r>
        <w:rPr>
          <w:rFonts w:hint="eastAsia" w:eastAsia="仿宋_GB2312"/>
          <w:bCs/>
          <w:kern w:val="0"/>
          <w:sz w:val="32"/>
          <w:szCs w:val="32"/>
        </w:rPr>
        <w:t>产品培育及地理标志专用标志核准使用项目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楷体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楷体" w:hAnsi="楷体" w:eastAsia="楷体" w:cs="楷体"/>
          <w:kern w:val="0"/>
          <w:sz w:val="32"/>
          <w:szCs w:val="32"/>
          <w:shd w:val="clear" w:color="auto" w:fill="FFFFFF"/>
          <w:lang w:bidi="ar"/>
        </w:rPr>
        <w:t>（二）项目目标</w:t>
      </w:r>
    </w:p>
    <w:p>
      <w:pPr>
        <w:pStyle w:val="7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bidi="ar"/>
        </w:rPr>
        <w:t>挖掘地理标志资源，培育地理标志产品。提高地理标志对经济、社会贡献的显示度，进一步提升全社会地理标志产品保护意识。推动地理标志专用标志申请使用，扩大地理标志专用标志使用覆盖面。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（三）项目任务</w:t>
      </w:r>
    </w:p>
    <w:p>
      <w:pPr>
        <w:pStyle w:val="7"/>
        <w:autoSpaceDN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1.开展挖掘、培育1个以上地理标志产品，并形成培育报告和申请材料。</w:t>
      </w:r>
    </w:p>
    <w:p>
      <w:pPr>
        <w:pStyle w:val="7"/>
        <w:autoSpaceDN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2.开展当地潜在的地理标志产品资源调研，并形成调研材料1份。</w:t>
      </w:r>
    </w:p>
    <w:p>
      <w:pPr>
        <w:pStyle w:val="7"/>
        <w:autoSpaceDN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3.协助、指导陆河县市场监督管理局组织开展2批次地理标志产品专用标志申报和核准。</w:t>
      </w:r>
    </w:p>
    <w:p>
      <w:pPr>
        <w:pStyle w:val="7"/>
        <w:autoSpaceDN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4.开展当地地理标志产品专用标志专题调研并形成一份专题报告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pStyle w:val="7"/>
        <w:autoSpaceDN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5.组织开展不少于2次地理标志产品专用标志申报和核准使用宣传推广活动。</w:t>
      </w:r>
    </w:p>
    <w:p>
      <w:pPr>
        <w:pStyle w:val="8"/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6.组织开展1次以上地理标志产品培育和地理标志专用标志核准使用相关培训。</w:t>
      </w:r>
    </w:p>
    <w:p>
      <w:pPr>
        <w:pStyle w:val="8"/>
        <w:spacing w:line="56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二、申报主体和条件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陆河县</w:t>
      </w:r>
      <w:r>
        <w:rPr>
          <w:rFonts w:ascii="Times New Roman" w:hAnsi="Times New Roman" w:eastAsia="仿宋_GB2312" w:cs="Times New Roman"/>
          <w:sz w:val="32"/>
          <w:szCs w:val="32"/>
        </w:rPr>
        <w:t>行政区域内依法</w:t>
      </w:r>
      <w:r>
        <w:rPr>
          <w:rFonts w:hint="eastAsia" w:ascii="仿宋_GB2312" w:hAnsi="仿宋_GB2312" w:eastAsia="仿宋_GB2312" w:cs="仿宋_GB2312"/>
          <w:sz w:val="32"/>
          <w:szCs w:val="32"/>
        </w:rPr>
        <w:t>登记注册、</w:t>
      </w:r>
      <w:r>
        <w:rPr>
          <w:rFonts w:ascii="Times New Roman" w:hAnsi="Times New Roman" w:eastAsia="仿宋_GB2312" w:cs="Times New Roman"/>
          <w:sz w:val="32"/>
          <w:szCs w:val="32"/>
        </w:rPr>
        <w:t>具有独立法人资格的企事业单位、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行业协会、</w:t>
      </w:r>
      <w:r>
        <w:rPr>
          <w:rFonts w:ascii="Times New Roman" w:hAnsi="Times New Roman" w:eastAsia="仿宋_GB2312" w:cs="Times New Roman"/>
          <w:sz w:val="32"/>
          <w:szCs w:val="32"/>
        </w:rPr>
        <w:t>社会团体等，或广东省内具有独立法人资格的知识产权服务机构或运营机构。</w:t>
      </w:r>
    </w:p>
    <w:p>
      <w:pPr>
        <w:pStyle w:val="7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有良好的社会信誉，依法经营，规范管理，具有</w:t>
      </w:r>
      <w:r>
        <w:rPr>
          <w:rFonts w:hint="eastAsia" w:eastAsia="仿宋_GB2312"/>
          <w:sz w:val="32"/>
          <w:szCs w:val="32"/>
        </w:rPr>
        <w:t>实施项目的工作基础和条件，</w:t>
      </w:r>
      <w:r>
        <w:rPr>
          <w:rFonts w:eastAsia="仿宋_GB2312"/>
          <w:sz w:val="32"/>
          <w:szCs w:val="32"/>
        </w:rPr>
        <w:t>健全的财务管理制度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遵守专项资金管理有关规定，能按时、保质保量完成项目任务。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三、申报材料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1.《陆河县2023年度知识产权保护类资金项目申报书》；</w:t>
      </w:r>
    </w:p>
    <w:p>
      <w:pPr>
        <w:pStyle w:val="7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机构法人资格证书或营业执照复印件（加盖公章）；</w:t>
      </w:r>
    </w:p>
    <w:p>
      <w:pPr>
        <w:pStyle w:val="7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近两年的财务报表；</w:t>
      </w:r>
    </w:p>
    <w:p>
      <w:pPr>
        <w:pStyle w:val="7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人员资格证明；</w:t>
      </w:r>
    </w:p>
    <w:p>
      <w:pPr>
        <w:pStyle w:val="7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其他证明符合申报条件、申报优势的材料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。</w:t>
      </w:r>
    </w:p>
    <w:p>
      <w:pPr>
        <w:pStyle w:val="7"/>
        <w:autoSpaceDN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四、申报方式</w:t>
      </w:r>
    </w:p>
    <w:p>
      <w:pPr>
        <w:pStyle w:val="7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请各申报单位按照文件要求，将申报材料的纸件（一式三份），报陆河县市场监督管理局知识产权股，同时将电子件（可编辑版word及盖章扫描PDF版）发送至陆河县市场监管局邮箱：luhesjj@163.com。</w:t>
      </w:r>
    </w:p>
    <w:p>
      <w:pPr>
        <w:pStyle w:val="7"/>
        <w:autoSpaceDN w:val="0"/>
        <w:spacing w:line="560" w:lineRule="exact"/>
        <w:ind w:firstLine="640" w:firstLineChars="200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五、申报时间</w:t>
      </w:r>
    </w:p>
    <w:p>
      <w:pPr>
        <w:pStyle w:val="7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申报时间为发文之日起至2023年6月9日17：00时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，逾期将不予受理。</w:t>
      </w:r>
    </w:p>
    <w:p>
      <w:pPr>
        <w:pStyle w:val="7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项目申报办理联系人：彭慕君 彭思苗</w:t>
      </w:r>
    </w:p>
    <w:p>
      <w:pPr>
        <w:pStyle w:val="7"/>
        <w:autoSpaceDN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电话：0660-5663036</w:t>
      </w: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B1B2A"/>
    <w:multiLevelType w:val="multilevel"/>
    <w:tmpl w:val="79DB1B2A"/>
    <w:lvl w:ilvl="0" w:tentative="0">
      <w:start w:val="1"/>
      <w:numFmt w:val="decimal"/>
      <w:pStyle w:val="3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DJiMWJiYWU5ODc0ZDIzYTgzNzA4Y2IxMDMyZDEifQ=="/>
  </w:docVars>
  <w:rsids>
    <w:rsidRoot w:val="1E7251D3"/>
    <w:rsid w:val="00784031"/>
    <w:rsid w:val="00A56B7D"/>
    <w:rsid w:val="00BF3556"/>
    <w:rsid w:val="00C56364"/>
    <w:rsid w:val="04137FD4"/>
    <w:rsid w:val="04181543"/>
    <w:rsid w:val="06F23CF7"/>
    <w:rsid w:val="094D6698"/>
    <w:rsid w:val="1C6115D0"/>
    <w:rsid w:val="1E7251D3"/>
    <w:rsid w:val="25C3041F"/>
    <w:rsid w:val="2BDA6D41"/>
    <w:rsid w:val="32A761BC"/>
    <w:rsid w:val="34D31D1C"/>
    <w:rsid w:val="3A1F52FC"/>
    <w:rsid w:val="3E9E0D10"/>
    <w:rsid w:val="3ED11FBE"/>
    <w:rsid w:val="40D55514"/>
    <w:rsid w:val="586C6957"/>
    <w:rsid w:val="5EAB51C0"/>
    <w:rsid w:val="68F4331F"/>
    <w:rsid w:val="693115D2"/>
    <w:rsid w:val="6EC2355C"/>
    <w:rsid w:val="6F7F4125"/>
    <w:rsid w:val="70B37C9D"/>
    <w:rsid w:val="70EB478F"/>
    <w:rsid w:val="729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rFonts w:ascii="Calibri" w:hAnsi="Calibri" w:cs="Times New Roman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overflowPunct w:val="0"/>
      <w:spacing w:line="560" w:lineRule="exact"/>
      <w:ind w:firstLine="640" w:firstLine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791</Words>
  <Characters>849</Characters>
  <Lines>5</Lines>
  <Paragraphs>1</Paragraphs>
  <TotalTime>0</TotalTime>
  <ScaleCrop>false</ScaleCrop>
  <LinksUpToDate>false</LinksUpToDate>
  <CharactersWithSpaces>850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2022-03-25T08:56:00Z</dcterms:created>
  <dc:creator>Administrator</dc:creator>
  <cp:lastModifiedBy>w</cp:lastModifiedBy>
  <dcterms:modified xsi:type="dcterms:W3CDTF">2023-05-30T07:48:52Z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C651B10673164C638AE44E39F247FE89_13</vt:lpwstr>
  </property>
</Properties>
</file>