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Times New Roman" w:hAnsi="Times New Roman" w:eastAsia="方正小标宋简体" w:cs="方正小标宋简体"/>
          <w:color w:val="000000"/>
          <w:szCs w:val="44"/>
        </w:rPr>
      </w:pPr>
      <w:r>
        <w:rPr>
          <w:rFonts w:hint="eastAsia"/>
        </w:rPr>
        <w:t>不涉密说明报告</w:t>
      </w:r>
    </w:p>
    <w:p>
      <w:pPr>
        <w:adjustRightInd w:val="0"/>
        <w:snapToGrid w:val="0"/>
        <w:spacing w:line="560" w:lineRule="exact"/>
        <w:jc w:val="center"/>
        <w:rPr>
          <w:rFonts w:ascii="方正小标宋_GBK" w:hAnsi="黑体" w:eastAsia="方正小标宋_GBK"/>
          <w:color w:val="000000"/>
          <w:sz w:val="38"/>
          <w:szCs w:val="38"/>
        </w:rPr>
      </w:pPr>
    </w:p>
    <w:p>
      <w:pPr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汕尾市生态环境局：</w:t>
      </w:r>
    </w:p>
    <w:p>
      <w:pPr>
        <w:ind w:firstLine="5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我单位向你局提交的陆河县柏森兴电器厂年产单面电路板30万㎡建设项目环境影响报告书（表）电子文本中不含涉及国家秘密、商业秘密、个人隐私及涉及国家安全、公共安全、经济安全和社会稳定等内容。</w:t>
      </w:r>
    </w:p>
    <w:p>
      <w:pPr>
        <w:ind w:firstLine="5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ind w:firstLine="5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陆河县柏森兴电器厂</w:t>
      </w:r>
    </w:p>
    <w:p>
      <w:pPr>
        <w:ind w:firstLine="5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日  </w:t>
      </w:r>
    </w:p>
    <w:p>
      <w:pPr>
        <w:ind w:firstLine="54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YjVhNGNmOTU2ZmVhOGI5YTdmYTAzNDk1MzlmZjMifQ=="/>
  </w:docVars>
  <w:rsids>
    <w:rsidRoot w:val="352B644B"/>
    <w:rsid w:val="352B644B"/>
    <w:rsid w:val="377F6026"/>
    <w:rsid w:val="42E4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125</Characters>
  <Lines>0</Lines>
  <Paragraphs>0</Paragraphs>
  <TotalTime>1</TotalTime>
  <ScaleCrop>false</ScaleCrop>
  <LinksUpToDate>false</LinksUpToDate>
  <CharactersWithSpaces>222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2022-05-02T08:32:00Z</dcterms:created>
  <dc:creator>MnO2</dc:creator>
  <cp:lastModifiedBy>™Ning_</cp:lastModifiedBy>
  <dcterms:modified xsi:type="dcterms:W3CDTF">2022-05-09T02:41:42Z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858EFC33EBA1446B831FAE23E18618DD</vt:lpwstr>
  </property>
</Properties>
</file>